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B1D96C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8371F" w:rsidRPr="0038371F">
        <w:rPr>
          <w:rFonts w:ascii="Verdana" w:hAnsi="Verdana"/>
          <w:sz w:val="18"/>
          <w:szCs w:val="18"/>
        </w:rPr>
        <w:t>Rekonstrukce kotelny včetně rozvodů a úpravy elektroinstalace na TO Č. Krumlov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92D77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371F">
        <w:rPr>
          <w:rFonts w:ascii="Verdana" w:hAnsi="Verdana"/>
          <w:sz w:val="18"/>
          <w:szCs w:val="18"/>
        </w:rPr>
      </w:r>
      <w:r w:rsidR="0038371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8371F" w:rsidRPr="0038371F">
        <w:rPr>
          <w:rFonts w:ascii="Verdana" w:hAnsi="Verdana"/>
          <w:sz w:val="18"/>
          <w:szCs w:val="18"/>
        </w:rPr>
        <w:t>Rekonstrukce kotelny včetně rozvodů a úpravy elektroinstalace na TO Č. Krumlov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E3ECD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371F">
        <w:rPr>
          <w:rFonts w:ascii="Verdana" w:hAnsi="Verdana"/>
          <w:sz w:val="18"/>
          <w:szCs w:val="18"/>
        </w:rPr>
      </w:r>
      <w:r w:rsidR="0038371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8371F" w:rsidRPr="0038371F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2C4F9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8371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8371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371F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E1329A-7E9E-4246-92D0-711EE6D38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2020-07-28T11:03:00Z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